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t xml:space="preserve">Новость: Никас Сафронов </w:t>
      </w:r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t xml:space="preserve">подарил</w:t>
      </w:r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t xml:space="preserve"> церкви</w:t>
      </w:r>
      <w:r>
        <w:rPr>
          <w:rFonts w:ascii="Asana Math" w:hAnsi="Asana Math" w:cs="Asana Math"/>
          <w:b/>
          <w:bCs/>
          <w:color w:val="000000"/>
          <w:sz w:val="28"/>
          <w:szCs w:val="28"/>
        </w:rPr>
      </w:r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t xml:space="preserve"> в Ульяновске иконы </w:t>
      </w:r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  <w:t xml:space="preserve">стоимостью 7 млн рублей</w:t>
      </w:r>
      <w:r>
        <w:rPr>
          <w:rFonts w:ascii="Asana Math" w:hAnsi="Asana Math" w:cs="Asana Math"/>
          <w:b/>
          <w:bCs/>
          <w:color w:val="000000"/>
          <w:sz w:val="28"/>
          <w:szCs w:val="28"/>
        </w:rPr>
      </w:r>
      <w:r/>
      <w:r>
        <w:rPr>
          <w:rFonts w:ascii="Asana Math" w:hAnsi="Asana Math" w:eastAsia="Asana Math" w:cs="Asana Math"/>
          <w:b/>
          <w:bCs/>
          <w:color w:val="000000"/>
          <w:sz w:val="24"/>
          <w:szCs w:val="24"/>
        </w:rPr>
      </w:r>
    </w:p>
    <w:p>
      <w:pPr>
        <w:jc w:val="both"/>
        <w:rPr>
          <w:rFonts w:ascii="Asana Math" w:hAnsi="Asana Math" w:cs="Asana Math"/>
          <w:b/>
          <w:i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20 января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Никас Сафронов совместно с губернатором Ульяновской области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Алексеем Русских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передал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уникальные иконы для иконостаса и антикварные иконы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в дар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церкви Святой Анны и Иоакима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, построенной народным художником России совместно с меценатами города в начале двухтысячных годов.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Эксперты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 оцени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вают иконы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 в 7 млн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рублей, все средства были вложены художником. Это очередной подарок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Сафронова 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родному городу</w:t>
      </w:r>
      <w:r>
        <w:rPr>
          <w:rFonts w:ascii="Asana Math" w:hAnsi="Asana Math" w:eastAsia="Asana Math" w:cs="Asana Math"/>
          <w:b/>
          <w:i/>
          <w:iCs/>
          <w:color w:val="000000"/>
          <w:sz w:val="22"/>
          <w:szCs w:val="22"/>
        </w:rPr>
        <w:t xml:space="preserve">, Почетным гражданином которого он является. </w:t>
      </w:r>
      <w:r>
        <w:rPr>
          <w:rFonts w:ascii="Asana Math" w:hAnsi="Asana Math" w:eastAsia="Asana Math" w:cs="Asana Math"/>
          <w:b/>
          <w:i/>
          <w:color w:val="000000"/>
          <w:sz w:val="22"/>
          <w:szCs w:val="22"/>
        </w:rPr>
      </w:r>
      <w:r>
        <w:rPr>
          <w:rFonts w:ascii="Asana Math" w:hAnsi="Asana Math" w:cs="Asana Math"/>
          <w:b/>
          <w:i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b/>
          <w:bCs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«Церковь Святой Анны имеет для меня огромное знамение. Мою маму звали Анна – она была очень добрым и духовным человеком.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Р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аботала медсестрой в больнице,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всегда помогала нуждающимся и нас, своих детей, с малолетства приучала к благотворительности.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Поэтому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,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 когда год назад на встрече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с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 Алексеем Юрьевичем и отцом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Сергием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 зашла речь о том, что в храме до сих пор бумажный иконостас, я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пообещал передать иконы для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нового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»,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- 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говорит Никас Сафронов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. 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</w:r>
      <w:r>
        <w:rPr>
          <w:rFonts w:ascii="Asana Math" w:hAnsi="Asana Math" w:cs="Asana Math"/>
          <w:b/>
          <w:bCs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Как рассказал народный художник РФ, сразу после разговора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с губернатором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Алексеем Русских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и протериеем Сергием Ефремовым, настоятелем храмового комплекса Ионна Предтече, частью которого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является церковь Святой Анны и Иоакима, он начал изучать работы современных мастеров иконописи, чтобы лучшим из них заказать алтарную преграду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38 икон в течение года писали выпускники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художественных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академий Репина и Глазунова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и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сам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Никас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-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каждая отражает богатство русской православной традиции и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высочайшее мастерство художников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П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омощники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Сафронова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тем временем провели масштабную работу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по поиску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12 старинных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православных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икон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 Б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ольшинство из них б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ыли выкуплены из частных коллекций, некоторые – на аукционах в Европе.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Никас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лично отбирал антикварные иконы и принимал активное участие в их реставрации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 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eastAsia="Asana Math" w:cs="Asana Math"/>
          <w:color w:val="000000"/>
          <w:sz w:val="22"/>
          <w:szCs w:val="22"/>
          <w:highlight w:val="white"/>
        </w:rPr>
        <w:t xml:space="preserve">Все расходы по приобретению, реставрации и росписи, выполненные в технике темпера, живописец взял на себя.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Всего было передано 50 икон, а на комплекс работ, п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о ценкам экспертов, художник потратил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7 миллионов рублей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 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20 января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на торжественном мероприятии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Никас Сафронов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вместе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с губернатором Алексеем Русских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передали все иконы в дар церкви Святой Анны и Иоакима. 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«Отрадно видеть, что мой родной регион возглавляет человек духовный и эмпатичный. Я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знаю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, что Алексей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 Юрьевич всегда глубоко погружае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тся в проблемы региона, старается вникнуть, помочь. Без его личного участия </w:t>
      </w:r>
      <w:r>
        <w:rPr>
          <w:rFonts w:ascii="Asana Math" w:hAnsi="Asana Math" w:eastAsia="Asana Math" w:cs="Asana Math"/>
          <w:i/>
          <w:color w:val="000000"/>
          <w:sz w:val="22"/>
          <w:szCs w:val="22"/>
        </w:rPr>
        <w:t xml:space="preserve">сегодняшнее мероприятие было бы невозможно»,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–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сказал народный художник РФ.</w:t>
      </w:r>
      <w:r>
        <w:rPr>
          <w:rFonts w:ascii="Asana Math" w:hAnsi="Asana Math" w:cs="Asana Math"/>
          <w:b/>
          <w:bCs/>
          <w:color w:val="000000"/>
          <w:sz w:val="22"/>
          <w:szCs w:val="22"/>
        </w:rPr>
      </w:r>
    </w:p>
    <w:p>
      <w:pPr>
        <w:jc w:val="both"/>
        <w:rPr>
          <w:rFonts w:ascii="Asana Math" w:hAnsi="Asana Math" w:eastAsia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Церемония передачи иконостаса прошла в торжественной обстановке. Дар приняли Высокопреосвященнейший Лонгин, Митрополит Симбирский и Новоспасский и Протоиерей Сергий Ефремов. </w:t>
      </w:r>
      <w:r>
        <w:rPr>
          <w:rFonts w:ascii="Asana Math" w:hAnsi="Asana Math" w:cs="Asana Math"/>
          <w:b/>
          <w:bCs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b/>
          <w:bCs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«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Никас Степанович проявляет большое внимание и чуткое отношение к своей Малой Родине. Опекает ульяновскую гимназию №65 с углубленным изучением культурологии, гуманитарно-экономический лицей в Димитровграде. Помогает воспитывать, поддерживать и продвигать юн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ы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е таланты нашего региона. Сегодняшнее событие имеет большое значение для всех верующих. Мы оказываем всестороннюю поддержку всем, кто занимается сохранением и укреплением традиционных ценностей. Выстроен хороший диалог с Симбирской Митрополией. Сейчас в Ди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м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итровграде приступили к созданию храмового комплекса в честь святого великомученика Дмитрия Солунского памяти воинов-защитников Отечества. В Заволжье Ульяновска строится храм во имя святого князя Дмитрия Донского. Большое внимание уделяется благоустройству</w:t>
      </w:r>
      <w:r>
        <w:rPr>
          <w:rFonts w:ascii="Asana Math" w:hAnsi="Asana Math" w:eastAsia="Asana Math" w:cs="Asana Math"/>
          <w:i/>
          <w:iCs/>
          <w:sz w:val="22"/>
          <w:szCs w:val="22"/>
        </w:rPr>
        <w:t xml:space="preserve">. Например, отремонтирована дорога к Никольской горе Сурского района, ведется благоустройство центра Сурского. В прошлом году был обновлен подъезд к женскому монастырю в селе Комаровка»,</w:t>
      </w:r>
      <w:r>
        <w:rPr>
          <w:rFonts w:ascii="Asana Math" w:hAnsi="Asana Math" w:eastAsia="Asana Math" w:cs="Asana Math"/>
          <w:sz w:val="22"/>
          <w:szCs w:val="22"/>
        </w:rPr>
        <w:t xml:space="preserve"> — </w:t>
      </w:r>
      <w:r>
        <w:rPr>
          <w:rFonts w:ascii="Asana Math" w:hAnsi="Asana Math" w:eastAsia="Asana Math" w:cs="Asana Math"/>
          <w:b/>
          <w:bCs/>
          <w:sz w:val="22"/>
          <w:szCs w:val="22"/>
        </w:rPr>
        <w:t xml:space="preserve">подчеркнул губернатор Ульяновской области Алексей Русских.</w:t>
      </w:r>
      <w:r>
        <w:rPr>
          <w:rFonts w:ascii="Asana Math" w:hAnsi="Asana Math" w:cs="Asana Math"/>
          <w:b/>
          <w:bCs/>
          <w:color w:val="000000"/>
          <w:sz w:val="22"/>
          <w:szCs w:val="22"/>
        </w:rPr>
      </w:r>
      <w:r>
        <w:rPr>
          <w:b/>
          <w:bCs/>
        </w:rPr>
      </w:r>
    </w:p>
    <w:p>
      <w:pPr>
        <w:pStyle w:val="673"/>
        <w:ind w:left="0" w:right="0" w:firstLine="0"/>
        <w:jc w:val="both"/>
        <w:spacing w:before="0" w:after="0" w:line="74" w:lineRule="atLeast"/>
        <w:shd w:val="clear" w:color="ffffff" w:fill="ffffff"/>
        <w:rPr>
          <w:rFonts w:ascii="Asana Math" w:hAnsi="Asana Math" w:cs="Asana Math"/>
          <w:color w:val="000000"/>
          <w:sz w:val="22"/>
          <w:szCs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Никас Сафронов подчеркнул важность данного события для культурного наследия региона и страны в целом. Губернатор, в 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свою очередь, отметил, что эт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и иконы стану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т не только объектом поклонения, но и важной частью образовательных программ по развитию духовной культуры с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реди молодежи. Ожидается, что иконостас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 привлечет внимание паломников и туристов, желающих оценить красоту п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равославного искусства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и прикоснуться к духовному наследию страны</w:t>
      </w:r>
      <w:r>
        <w:rPr>
          <w:rFonts w:ascii="Asana Math" w:hAnsi="Asana Math" w:eastAsia="Asana Math" w:cs="Asana Math"/>
          <w:bCs/>
          <w:iCs/>
          <w:color w:val="000000"/>
          <w:sz w:val="22"/>
          <w:szCs w:val="22"/>
        </w:rPr>
        <w:t xml:space="preserve">.</w:t>
      </w:r>
      <w:r>
        <w:rPr>
          <w:rFonts w:ascii="Asana Math" w:hAnsi="Asana Math" w:eastAsia="Asana Math" w:cs="Asana Math"/>
          <w:color w:val="000000"/>
          <w:sz w:val="22"/>
          <w:szCs w:val="22"/>
          <w:highlight w:val="none"/>
        </w:rPr>
      </w:r>
      <w:r>
        <w:rPr>
          <w:rFonts w:ascii="Asana Math" w:hAnsi="Asana Math" w:cs="Asana Math"/>
          <w:color w:val="000000"/>
          <w:sz w:val="22"/>
          <w:szCs w:val="22"/>
          <w:highlight w:val="none"/>
        </w:rPr>
      </w:r>
    </w:p>
    <w:p>
      <w:pPr>
        <w:jc w:val="both"/>
        <w:rPr>
          <w:rFonts w:ascii="Asana Math" w:hAnsi="Asana Math" w:cs="Asana Math"/>
          <w:b/>
          <w:bCs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«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Я очень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хотел успеть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преподнести свой дар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на Рождество,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к сожалению, не получилось.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Н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о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сегодня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, н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а следующий день после Великого Праздника Крещения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,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мы смогли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выставить иконостас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и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иконы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. Я считаю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,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что это большое событие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для Ульяновска, и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 рад, что город пополняется духовностью,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а </w:t>
      </w:r>
      <w:r>
        <w:rPr>
          <w:rFonts w:ascii="Asana Math" w:hAnsi="Asana Math" w:eastAsia="Asana Math" w:cs="Asana Math"/>
          <w:bCs/>
          <w:i/>
          <w:iCs/>
          <w:color w:val="000000"/>
          <w:sz w:val="22"/>
          <w:szCs w:val="22"/>
        </w:rPr>
        <w:t xml:space="preserve">губернатор всегда поддерживал и поддерживает эту духовность и горожан, и это очень важно для города»,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— 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подчеркнул 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Никас Сафронов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  <w:t xml:space="preserve">.</w:t>
      </w:r>
      <w:r>
        <w:rPr>
          <w:rFonts w:ascii="Asana Math" w:hAnsi="Asana Math" w:eastAsia="Asana Math" w:cs="Asana Math"/>
          <w:b/>
          <w:bCs/>
          <w:color w:val="000000"/>
          <w:sz w:val="22"/>
          <w:szCs w:val="22"/>
        </w:rPr>
      </w:r>
      <w:r>
        <w:rPr>
          <w:rFonts w:ascii="Asana Math" w:hAnsi="Asana Math" w:cs="Asana Math"/>
          <w:b/>
          <w:bCs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Напомним, что ранее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Сафронов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самостоятельно и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за счет объединения сил предпринимателей Ульяновска построил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в честь своей матери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церковь Святой Анны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. Во время ковида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художник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за свой счет приобрел и отреставрировал икону Николая Чудотворца начала 18-го века стоимостью полтора миллиона рублей. В течение последних 8 лет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он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пер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едал церкви более 70 икон. 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sana Math" w:hAnsi="Asana Math" w:cs="Asana Math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Декан факультета искусств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Ульяновского государственного университета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Никас Сафронов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никогда не забывает о родном городе: поддерживает названную в его честь 65-ю школу,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платит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повышенную стипендию студентам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УлГУ</w:t>
      </w:r>
      <w:bookmarkStart w:id="0" w:name="_GoBack"/>
      <w:r>
        <w:rPr>
          <w:rFonts w:ascii="Asana Math" w:hAnsi="Asana Math" w:eastAsia="Asana Math" w:cs="Asana Math"/>
          <w:sz w:val="22"/>
          <w:szCs w:val="22"/>
        </w:rPr>
      </w:r>
      <w:bookmarkEnd w:id="0"/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, построил памятник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знаменитому ульяновскому художнику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Аркадию Платову. В будущем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Никас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надеется восстанов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ить здание кинотеатра «Россия» и сделать 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там</w:t>
      </w:r>
      <w:r>
        <w:rPr>
          <w:rFonts w:ascii="Asana Math" w:hAnsi="Asana Math" w:eastAsia="Asana Math" w:cs="Asana Math"/>
          <w:color w:val="000000"/>
          <w:sz w:val="22"/>
          <w:szCs w:val="22"/>
        </w:rPr>
        <w:t xml:space="preserve"> музей современного искусства.  </w:t>
      </w:r>
      <w:r>
        <w:rPr>
          <w:rFonts w:ascii="Asana Math" w:hAnsi="Asana Math" w:eastAsia="Asana Math" w:cs="Asana Math"/>
          <w:color w:val="000000"/>
          <w:sz w:val="22"/>
          <w:szCs w:val="22"/>
        </w:rPr>
      </w:r>
      <w:r>
        <w:rPr>
          <w:rFonts w:ascii="Asana Math" w:hAnsi="Asana Math" w:cs="Asana Math"/>
          <w:color w:val="000000"/>
          <w:sz w:val="22"/>
          <w:szCs w:val="22"/>
        </w:rPr>
      </w:r>
    </w:p>
    <w:p>
      <w:pPr>
        <w:jc w:val="both"/>
        <w:rPr>
          <w:rFonts w:ascii="Abyssinica SIL" w:hAnsi="Abyssinica SIL" w:cs="Abyssinica SIL"/>
          <w:sz w:val="22"/>
          <w:szCs w:val="22"/>
        </w:rPr>
      </w:pPr>
      <w:r>
        <w:rPr>
          <w:rFonts w:ascii="Abyssinica SIL" w:hAnsi="Abyssinica SIL" w:eastAsia="Abyssinica SIL" w:cs="Abyssinica SIL"/>
          <w:sz w:val="22"/>
          <w:szCs w:val="22"/>
        </w:rPr>
      </w:r>
      <w:r>
        <w:rPr>
          <w:rFonts w:ascii="Abyssinica SIL" w:hAnsi="Abyssinica SIL" w:cs="Abyssinica SIL"/>
          <w:sz w:val="22"/>
          <w:szCs w:val="22"/>
        </w:rPr>
      </w:r>
      <w:r>
        <w:rPr>
          <w:rFonts w:ascii="Abyssinica SIL" w:hAnsi="Abyssinica SIL" w:cs="Abyssinica SIL"/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byssinica SIL">
    <w:panose1 w:val="02000603020000020004"/>
  </w:font>
  <w:font w:name="Asana Math">
    <w:panose1 w:val="02000603000000000000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3"/>
    <w:uiPriority w:val="10"/>
    <w:rPr>
      <w:sz w:val="48"/>
      <w:szCs w:val="48"/>
    </w:rPr>
  </w:style>
  <w:style w:type="character" w:styleId="664">
    <w:name w:val="Subtitle Char"/>
    <w:basedOn w:val="681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Header Char"/>
    <w:basedOn w:val="681"/>
    <w:link w:val="701"/>
    <w:uiPriority w:val="99"/>
  </w:style>
  <w:style w:type="character" w:styleId="668">
    <w:name w:val="Caption Char"/>
    <w:basedOn w:val="705"/>
    <w:link w:val="703"/>
    <w:uiPriority w:val="99"/>
  </w:style>
  <w:style w:type="character" w:styleId="669">
    <w:name w:val="Footnote Text Char"/>
    <w:link w:val="834"/>
    <w:uiPriority w:val="99"/>
    <w:rPr>
      <w:sz w:val="18"/>
    </w:rPr>
  </w:style>
  <w:style w:type="character" w:styleId="670">
    <w:name w:val="Endnote Text Char"/>
    <w:link w:val="837"/>
    <w:uiPriority w:val="99"/>
    <w:rPr>
      <w:sz w:val="20"/>
    </w:rPr>
  </w:style>
  <w:style w:type="paragraph" w:styleId="671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73">
    <w:name w:val="Heading 2"/>
    <w:basedOn w:val="672"/>
    <w:next w:val="671"/>
    <w:link w:val="685"/>
    <w:uiPriority w:val="9"/>
    <w:unhideWhenUsed/>
    <w:qFormat/>
    <w:pPr>
      <w:outlineLvl w:val="1"/>
    </w:p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Liberation Sans" w:hAnsi="Liberation Sans" w:eastAsia="Liberation Sans" w:cs="Liberation Sans"/>
    </w:rPr>
  </w:style>
  <w:style w:type="character" w:styleId="685" w:customStyle="1">
    <w:name w:val="Заголовок 2 Знак"/>
    <w:link w:val="673"/>
    <w:uiPriority w:val="9"/>
    <w:rPr>
      <w:rFonts w:ascii="Liberation Sans" w:hAnsi="Liberation Sans" w:eastAsia="Liberation Sans" w:cs="Liberation Sans"/>
      <w:sz w:val="34"/>
    </w:rPr>
  </w:style>
  <w:style w:type="character" w:styleId="686" w:customStyle="1">
    <w:name w:val="Заголовок 3 Знак"/>
    <w:link w:val="674"/>
    <w:uiPriority w:val="9"/>
    <w:rPr>
      <w:rFonts w:ascii="Liberation Sans" w:hAnsi="Liberation Sans" w:cs="Liberation Sans"/>
    </w:rPr>
  </w:style>
  <w:style w:type="character" w:styleId="687" w:customStyle="1">
    <w:name w:val="Заголовок 4 Знак"/>
    <w:link w:val="675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5 Знак"/>
    <w:link w:val="676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6 Знак"/>
    <w:link w:val="677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7 Знак"/>
    <w:link w:val="678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8 Знак"/>
    <w:link w:val="679"/>
    <w:uiPriority w:val="9"/>
    <w:rPr>
      <w:rFonts w:ascii="Liberation Sans" w:hAnsi="Liberation Sans" w:eastAsia="Liberation Sans" w:cs="Liberation Sans"/>
    </w:rPr>
  </w:style>
  <w:style w:type="character" w:styleId="692" w:customStyle="1">
    <w:name w:val="Заголовок 9 Знак"/>
    <w:link w:val="680"/>
    <w:uiPriority w:val="9"/>
    <w:rPr>
      <w:rFonts w:ascii="Liberation Sans" w:hAnsi="Liberation Sans" w:eastAsia="Liberation Sans" w:cs="Liberation Sans"/>
    </w:rPr>
  </w:style>
  <w:style w:type="paragraph" w:styleId="693">
    <w:name w:val="Title"/>
    <w:basedOn w:val="671"/>
    <w:next w:val="671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Заголовок Знак"/>
    <w:link w:val="693"/>
    <w:uiPriority w:val="10"/>
    <w:rPr>
      <w:sz w:val="48"/>
      <w:szCs w:val="48"/>
    </w:rPr>
  </w:style>
  <w:style w:type="paragraph" w:styleId="695">
    <w:name w:val="Subtitle"/>
    <w:basedOn w:val="671"/>
    <w:next w:val="671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71"/>
    <w:next w:val="671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1"/>
    <w:next w:val="671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71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71"/>
    <w:next w:val="67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  <w:pPr>
      <w:spacing w:after="0" w:line="240" w:lineRule="auto"/>
    </w:p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  <w:pPr>
      <w:spacing w:after="0"/>
    </w:pPr>
  </w:style>
  <w:style w:type="paragraph" w:styleId="851">
    <w:name w:val="No Spacing"/>
    <w:basedOn w:val="671"/>
    <w:uiPriority w:val="1"/>
    <w:qFormat/>
    <w:pPr>
      <w:spacing w:after="0" w:line="240" w:lineRule="auto"/>
    </w:pPr>
  </w:style>
  <w:style w:type="paragraph" w:styleId="852">
    <w:name w:val="List Paragraph"/>
    <w:basedOn w:val="67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Zotova</dc:creator>
  <cp:lastModifiedBy>Jasmina Suleymanova</cp:lastModifiedBy>
  <cp:revision>13</cp:revision>
  <dcterms:created xsi:type="dcterms:W3CDTF">2025-01-18T21:22:00Z</dcterms:created>
  <dcterms:modified xsi:type="dcterms:W3CDTF">2025-01-24T16:45:29Z</dcterms:modified>
</cp:coreProperties>
</file>